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76" w:rsidRPr="00675076" w:rsidRDefault="00675076" w:rsidP="006750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государственного образовательного стандарта дошкольного образования (с изменениями на 21 января 2019 года)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октября 2013 года N 1155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федерального государственного образовательного стандарта дошкольного образования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января 2019 года)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21 января 2019 года N 31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14.02.2019, N 0001201902140015).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части 1 статьи 6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30, ст.4036), </w:t>
      </w:r>
      <w:hyperlink r:id="rId6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5.2.41 Положения о Министерстве образования и науки Российской Федерации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 N 37, ст.4702), </w:t>
      </w:r>
      <w:hyperlink r:id="rId8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9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августа 2013 года N 661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33, ст.4377),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ноября 2009 года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8 февраля 2010 года, регистрационный N 16299);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июля 2011 года N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14 ноября 2011 года, регистрационный N 22303).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Д.Ливанов</w:t>
      </w:r>
      <w:proofErr w:type="spellEnd"/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2013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30384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Федеральный государственный образовательный стандарт дошкольного образования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января 2019 года)</w:t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Стандарт разработан на основе </w:t>
      </w:r>
      <w:hyperlink r:id="rId12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F2BE99" wp14:editId="39BE44A1">
                <wp:extent cx="85725" cy="219075"/>
                <wp:effectExtent l="0" t="0" r="0" b="0"/>
                <wp:docPr id="16" name="AutoShape 1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C22A0" id="AutoShape 1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CjvxD2YgMAALYG&#10;AAAOAAAAAAAAAAAAAAAAAC4CAABkcnMvZTJvRG9jLnhtbFBLAQItABQABgAIAAAAIQB7smec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законодательства Российской Федерации и с учётом </w:t>
      </w:r>
      <w:hyperlink r:id="rId13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 ООН о правах ребенка</w:t>
        </w:r>
      </w:hyperlink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86DCA2" wp14:editId="046F835A">
                <wp:extent cx="104775" cy="219075"/>
                <wp:effectExtent l="0" t="0" r="0" b="0"/>
                <wp:docPr id="15" name="AutoShape 2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B81B9" id="AutoShape 2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D5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du+Q+W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которых заложены следующие основные принципы: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CAFFA8" wp14:editId="5C2E45C5">
                <wp:extent cx="85725" cy="219075"/>
                <wp:effectExtent l="0" t="0" r="0" b="0"/>
                <wp:docPr id="14" name="AutoShape 3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E5BF8" id="AutoShape 3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Bu9wLpYgMAALYG&#10;AAAOAAAAAAAAAAAAAAAAAC4CAABkcnMvZTJvRG9jLnhtbFBLAQItABQABgAIAAAAIQB7smec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25 декабря 1993 года; Собрание законодательства Российской Федерации 2009, N 1, ст.1, ст.2.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BE8A7A" wp14:editId="57B19E2D">
                <wp:extent cx="104775" cy="219075"/>
                <wp:effectExtent l="0" t="0" r="0" b="0"/>
                <wp:docPr id="13" name="AutoShape 4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89D45" id="AutoShape 4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PgdvgxkAwAA&#10;twYAAA4AAAAAAAAAAAAAAAAALgIAAGRycy9lMm9Eb2MueG1sUEsBAi0AFAAGAAgAAAAhABK7BZv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международных договоров СССР, 1993, выпуск XLVI.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уважение личности ребенка;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Стандарте учитываются: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принципы дошкольного образования: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Организации с семьей;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учет этнокультурной ситуации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Стандарт направлен на достижение следующих целей: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социального статуса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Стандарт направлен на решение следующих задач: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 правил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 поведения в интересах человека, семьи, общества;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Стандарт является основой для: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разработки вариативных примерных образовательных программ дошкольного образования (далее - примерные программы);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Стандарт включает в себя требования к: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структуре Программы и ее объему;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условиям реализации Программы;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результатам освоения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25 февраля 2019 года </w:t>
      </w:r>
      <w:hyperlink r:id="rId14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31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D337DF" wp14:editId="457B29CF">
                <wp:extent cx="104775" cy="219075"/>
                <wp:effectExtent l="0" t="0" r="0" b="0"/>
                <wp:docPr id="12" name="AutoShape 5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EFE70" id="AutoShape 5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OT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+sjjk2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133FC6" wp14:editId="2BC611C6">
                <wp:extent cx="104775" cy="219075"/>
                <wp:effectExtent l="0" t="0" r="0" b="0"/>
                <wp:docPr id="11" name="AutoShape 6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D7ED2" id="AutoShape 6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Tp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vbF06W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12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может реализовываться в течение всего времени пребывания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827FFF" wp14:editId="2D2D0378">
                <wp:extent cx="104775" cy="219075"/>
                <wp:effectExtent l="0" t="0" r="0" b="0"/>
                <wp:docPr id="10" name="AutoShape 7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DA27B" id="AutoShape 7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l2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v2Qpdm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Организации.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753725" wp14:editId="4D82A466">
                <wp:extent cx="104775" cy="219075"/>
                <wp:effectExtent l="0" t="0" r="0" b="0"/>
                <wp:docPr id="9" name="AutoShape 8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EA579" id="AutoShape 8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oZeqh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социально-коммуникативное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художественно-эстетическое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развитие.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предметно-пространственная развивающая образовательная среда;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 взаимодействия со взрослыми;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 взаимодействия с другими детьми;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система отношений ребенка к миру, к другим людям, к себе самому.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Пояснительная записка должна раскрывать: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 реализации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и подходы к формированию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Содержательный раздел Программы должен включать: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содержательном разделе Программы должны быть представлены: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способы и направления поддержки детской инициативы;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специфику национальных, социокультурных и иных условий, в которых осуществляется образовательная деятельность;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 педагогического коллектива;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сложившиеся традиции Организации или Группы.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Коррекционная работа и/или инклюзивное образование должны быть направлены на: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Программы, формируемая участниками образовательных отношений, может быть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краткой презентации Программы должны быть указаны: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используемые Примерные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эмоциональное благополучие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создает условия для развивающего вариативного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открытость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защита детей от всех форм физического и психического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D17AA8" wp14:editId="43435317">
                <wp:extent cx="104775" cy="219075"/>
                <wp:effectExtent l="0" t="0" r="0" b="0"/>
                <wp:docPr id="8" name="AutoShape 9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56CFE" id="AutoShape 9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jMJzd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5B4E62" wp14:editId="253C59FE">
                <wp:extent cx="104775" cy="219075"/>
                <wp:effectExtent l="0" t="0" r="0" b="0"/>
                <wp:docPr id="7" name="AutoShape 10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B8C86" id="AutoShape 10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WjjMgYgMAALc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(мониторинга) могут использоваться исключительно для решения следующих образовательных задач: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ребенка в психологической диагностике допускается только с согласия его родителей (законных представителей).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обеспечение эмоционального благополучия через: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непосредственное общение с каждым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уважительное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каждому ребенку, к его чувствам и потребностям;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свободного выбора детьми деятельности, участников совместной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принятия детьми решений, выражения своих чувств и мыслей;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установление правил взаимодействия в разных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коммуникативных способностей детей, позволяющих разрешать конфликтные ситуации со сверстниками;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умения детей работать в группе сверстников;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овладения культурными средствами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спонтанной игры детей, ее обогащение, обеспечение игрового времени и пространства;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индивидуального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 и поддержки образовательных инициатив семьи.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Организация должна создавать возможности: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</w:t>
      </w:r>
      <w:hyperlink r:id="rId17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8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 мая 2013 года N 26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 мая 2013 года, регистрационный N 28564).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3.3.Требования к развивающей предметно-пространственной среде.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Развивающая предметно-пространственная среда должна обеспечивать: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реализацию различных образовательных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организации инклюзивного образования - необходимые для него условия;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двигательную активность, в том числе развитие крупной и мелкой моторики, участие в подвижных играх и соревнованиях;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эмоциональное благополучие детей во взаимодействии с предметно-пространственным окружением;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самовыражения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Вариативность среды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Доступность среды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доступность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исправность и сохранность материалов и оборудования.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кадровым условиям реализации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19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</w:t>
      </w:r>
      <w:hyperlink r:id="rId20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 августа 2010 года N 761н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6 октября 2010 года, регистрационный N 18638), с изменениями внесенными </w:t>
      </w:r>
      <w:hyperlink r:id="rId21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31 мая 2011 года N 448н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 июля 2011 года, регистрационный N 21240).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п.3.2.5 настоящего Стандарта.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3.4.4. При организации инклюзивного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DAC6C9" wp14:editId="61C9AC5B">
                <wp:extent cx="104775" cy="219075"/>
                <wp:effectExtent l="0" t="0" r="0" b="0"/>
                <wp:docPr id="6" name="AutoShape 11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8CF26" id="AutoShape 11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cEpN5YgMAALc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090E46" wp14:editId="0778B07C">
                <wp:extent cx="104775" cy="219075"/>
                <wp:effectExtent l="0" t="0" r="0" b="0"/>
                <wp:docPr id="5" name="AutoShape 12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EC69F" id="AutoShape 12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KT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grdyk2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 Федерального закона от 24 июля 1998 года N 124-ФЗ "Об основных гарантиях прав ребенка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31, ст.3802; 2004, N 35, ст.3607; N 52, ст.5274; 2007, N 27, ст.3213, 3215; 2009, N 18, ст.2151; N 51, ст.6163; 2013, N 14, ст.1666; N 27, ст.3477).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Финансовые условия реализации Программы должны: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должны быть достаточными и необходимыми для осуществления Организацией: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расходов на оплату труда работников, реализующих Программу;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расходов, связанных с реализацией и обеспечением реализации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7553A5" wp14:editId="2145347A">
                <wp:extent cx="104775" cy="219075"/>
                <wp:effectExtent l="0" t="0" r="0" b="0"/>
                <wp:docPr id="4" name="AutoShape 13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9B24A" id="AutoShape 13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CCvSym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16ADF8" wp14:editId="0AFA106B">
                <wp:extent cx="104775" cy="219075"/>
                <wp:effectExtent l="0" t="0" r="0" b="0"/>
                <wp:docPr id="3" name="AutoShape 14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7C801" id="AutoShape 14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//rAnW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1CD271" wp14:editId="733F6D29">
                <wp:extent cx="104775" cy="219075"/>
                <wp:effectExtent l="0" t="0" r="0" b="0"/>
                <wp:docPr id="2" name="AutoShape 15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A83C6" id="AutoShape 15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DE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dWZgxG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</w:t>
      </w:r>
      <w:hyperlink r:id="rId23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части 2 статьи 11 Федерального закона от 29 декабря 2012 года N </w:t>
        </w:r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C2209A" wp14:editId="23531ADB">
                <wp:extent cx="104775" cy="219075"/>
                <wp:effectExtent l="0" t="0" r="0" b="0"/>
                <wp:docPr id="1" name="AutoShape 16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BBBD7" id="AutoShape 16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EuYQ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vDgS5hAwAAtw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24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Настоящие требования являются ориентирами для: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задач: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</w:t>
      </w:r>
      <w:proofErr w:type="gram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</w:t>
      </w:r>
      <w:proofErr w:type="gram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деятельности;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взаимодействия с семьями;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аттестацию педагогических кадров;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качества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стимулирующего фонда оплаты труда работников Организации.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ориентиры образования в младенческом и раннем возрасте: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 интерес к сверстникам; наблюдает за их действиями и подражает им;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ребенка развита крупная моторика, он стремится осваивать различные виды движения (бег, лазанье, перешагивание и пр.).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ориентиры на этапе завершения дошкольного образования: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E9" w:rsidRDefault="008B5BE9">
      <w:bookmarkStart w:id="0" w:name="_GoBack"/>
      <w:bookmarkEnd w:id="0"/>
    </w:p>
    <w:sectPr w:rsidR="008B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F"/>
    <w:rsid w:val="00675076"/>
    <w:rsid w:val="008A0DFF"/>
    <w:rsid w:val="008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BC78-7ACC-4F5C-8E02-58D39C9D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8026" TargetMode="Externa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83249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2334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293087" TargetMode="External"/><Relationship Id="rId24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189829" TargetMode="External"/><Relationship Id="rId19" Type="http://schemas.openxmlformats.org/officeDocument/2006/relationships/hyperlink" Target="http://docs.cntd.ru/document/902233423" TargetMode="External"/><Relationship Id="rId4" Type="http://schemas.openxmlformats.org/officeDocument/2006/relationships/hyperlink" Target="http://docs.cntd.ru/document/552366094" TargetMode="External"/><Relationship Id="rId9" Type="http://schemas.openxmlformats.org/officeDocument/2006/relationships/hyperlink" Target="http://docs.cntd.ru/document/499038026" TargetMode="External"/><Relationship Id="rId14" Type="http://schemas.openxmlformats.org/officeDocument/2006/relationships/hyperlink" Target="http://docs.cntd.ru/document/552366094" TargetMode="External"/><Relationship Id="rId22" Type="http://schemas.openxmlformats.org/officeDocument/2006/relationships/hyperlink" Target="http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8492</Words>
  <Characters>48411</Characters>
  <Application>Microsoft Office Word</Application>
  <DocSecurity>0</DocSecurity>
  <Lines>403</Lines>
  <Paragraphs>113</Paragraphs>
  <ScaleCrop>false</ScaleCrop>
  <Company/>
  <LinksUpToDate>false</LinksUpToDate>
  <CharactersWithSpaces>56790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</dc:creator>
  <cp:keywords/>
  <dc:description/>
  <cp:lastModifiedBy>Lyan</cp:lastModifiedBy>
  <cp:revision>3</cp:revision>
  <dcterms:created xsi:type="dcterms:W3CDTF">2021-03-27T23:24:00Z</dcterms:created>
  <dcterms:modified xsi:type="dcterms:W3CDTF">2021-03-27T23:24:00Z</dcterms:modified>
</cp:coreProperties>
</file>